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JUDUL ARTIKEL DITULIS SINGKAT DAN PADAT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(Times News Roman Bold, 14, Uppercase, Max 16 Kata)</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THE MANUSCRIPT TITLE SHOULD BE BRIEF AND CONCISE </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(Times News Roman Bold, 14, Uppercase, Max 16 Words)</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Penulis Pertama</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Penulis Kedua</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 Penulis Lainnya</w:t>
      </w:r>
      <w:r w:rsidDel="00000000" w:rsidR="00000000" w:rsidRPr="00000000">
        <w:rPr>
          <w:rFonts w:ascii="Times New Roman" w:cs="Times New Roman" w:eastAsia="Times New Roman" w:hAnsi="Times New Roman"/>
          <w:vertAlign w:val="superscript"/>
          <w:rtl w:val="0"/>
        </w:rPr>
        <w:t xml:space="preserve">xx </w:t>
      </w:r>
      <w:r w:rsidDel="00000000" w:rsidR="00000000" w:rsidRPr="00000000">
        <w:rPr>
          <w:rFonts w:ascii="Times New Roman" w:cs="Times New Roman" w:eastAsia="Times New Roman" w:hAnsi="Times New Roman"/>
          <w:rtl w:val="0"/>
        </w:rPr>
        <w:t xml:space="preserve">(Times News Roman, 11)</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1 </w:t>
      </w:r>
      <w:r w:rsidDel="00000000" w:rsidR="00000000" w:rsidRPr="00000000">
        <w:rPr>
          <w:rFonts w:ascii="Times New Roman" w:cs="Times New Roman" w:eastAsia="Times New Roman" w:hAnsi="Times New Roman"/>
          <w:color w:val="000000"/>
          <w:sz w:val="20"/>
          <w:szCs w:val="20"/>
          <w:rtl w:val="0"/>
        </w:rPr>
        <w:t xml:space="preserve">Instansi/Asal Penulis Pertama, Kota, Negara (Times New Roman, 10)</w:t>
      </w: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vertAlign w:val="superscript"/>
          <w:rtl w:val="0"/>
        </w:rPr>
        <w:t xml:space="preserve">2 </w:t>
      </w:r>
      <w:r w:rsidDel="00000000" w:rsidR="00000000" w:rsidRPr="00000000">
        <w:rPr>
          <w:rFonts w:ascii="Times New Roman" w:cs="Times New Roman" w:eastAsia="Times New Roman" w:hAnsi="Times New Roman"/>
          <w:color w:val="000000"/>
          <w:sz w:val="20"/>
          <w:szCs w:val="20"/>
          <w:rtl w:val="0"/>
        </w:rPr>
        <w:t xml:space="preserve">Instansi/Asal Penulis Pertama, Kota, Negara (Times New Roman, 10)</w:t>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xx </w:t>
      </w:r>
      <w:r w:rsidDel="00000000" w:rsidR="00000000" w:rsidRPr="00000000">
        <w:rPr>
          <w:rFonts w:ascii="Times New Roman" w:cs="Times New Roman" w:eastAsia="Times New Roman" w:hAnsi="Times New Roman"/>
          <w:color w:val="000000"/>
          <w:sz w:val="20"/>
          <w:szCs w:val="20"/>
          <w:rtl w:val="0"/>
        </w:rPr>
        <w:t xml:space="preserve">Instansi/Asal Penulis lainnya, Kota, Negara (Times New Roman, 10)</w:t>
      </w: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email semua penulis (Times News Roman, 10)</w:t>
      </w:r>
    </w:p>
    <w:p w:rsidR="00000000" w:rsidDel="00000000" w:rsidP="00000000" w:rsidRDefault="00000000" w:rsidRPr="00000000" w14:paraId="00000010">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Abstrak: </w:t>
      </w:r>
      <w:r w:rsidDel="00000000" w:rsidR="00000000" w:rsidRPr="00000000">
        <w:rPr>
          <w:rFonts w:ascii="Times New Roman" w:cs="Times New Roman" w:eastAsia="Times New Roman" w:hAnsi="Times New Roman"/>
          <w:sz w:val="20"/>
          <w:szCs w:val="20"/>
          <w:rtl w:val="0"/>
        </w:rPr>
        <w:t xml:space="preserve">Memberikan gambaran mengenai penelitian yang dilaksanakan, ditulis lengkap dan jelas. Abstrak ditulis dalam Bahasa Indonesia dan Bahasa Inggris, diketik dalam 1 paragraf 1 spasi. Abstrak memuat pokok-pokok penelitian, seperti tujuan, metode dan hasil penelitian. Abstrak harus dapat menggambarkan bagaimana penelitian yang dilakukan dapat berkontribusi terhadap perkembangan ilmu pengetahuan di bidang pemerintahan dan politik. Kata kunci ditulis di bawah abstrak dalam format </w:t>
      </w:r>
      <w:r w:rsidDel="00000000" w:rsidR="00000000" w:rsidRPr="00000000">
        <w:rPr>
          <w:rFonts w:ascii="Times New Roman" w:cs="Times New Roman" w:eastAsia="Times New Roman" w:hAnsi="Times New Roman"/>
          <w:i w:val="1"/>
          <w:sz w:val="20"/>
          <w:szCs w:val="20"/>
          <w:rtl w:val="0"/>
        </w:rPr>
        <w:t xml:space="preserve">bold</w:t>
      </w:r>
      <w:r w:rsidDel="00000000" w:rsidR="00000000" w:rsidRPr="00000000">
        <w:rPr>
          <w:rFonts w:ascii="Times New Roman" w:cs="Times New Roman" w:eastAsia="Times New Roman" w:hAnsi="Times New Roman"/>
          <w:sz w:val="20"/>
          <w:szCs w:val="20"/>
          <w:rtl w:val="0"/>
        </w:rPr>
        <w:t xml:space="preserve"> dan </w:t>
      </w:r>
      <w:r w:rsidDel="00000000" w:rsidR="00000000" w:rsidRPr="00000000">
        <w:rPr>
          <w:rFonts w:ascii="Times New Roman" w:cs="Times New Roman" w:eastAsia="Times New Roman" w:hAnsi="Times New Roman"/>
          <w:i w:val="1"/>
          <w:sz w:val="20"/>
          <w:szCs w:val="20"/>
          <w:rtl w:val="0"/>
        </w:rPr>
        <w:t xml:space="preserve">italic</w:t>
      </w:r>
      <w:r w:rsidDel="00000000" w:rsidR="00000000" w:rsidRPr="00000000">
        <w:rPr>
          <w:rFonts w:ascii="Times New Roman" w:cs="Times New Roman" w:eastAsia="Times New Roman" w:hAnsi="Times New Roman"/>
          <w:sz w:val="20"/>
          <w:szCs w:val="20"/>
          <w:rtl w:val="0"/>
        </w:rPr>
        <w:t xml:space="preserve"> (cetak tebal dan miring) dan merupakan substansi dari penelitian yang dilakukan. Kata kunci juga sebaiknya tersebut dalam judul. Format penulisan abstrak dan kata kunci, serta tubuh artikel seluruhnya harus mengikuti cetakan ini. Jumlah kata dalam abstrak 150 – 250 kata dalam bahasa Indonesia. </w:t>
      </w:r>
      <w:r w:rsidDel="00000000" w:rsidR="00000000" w:rsidRPr="00000000">
        <w:rPr>
          <w:rFonts w:ascii="Times New Roman" w:cs="Times New Roman" w:eastAsia="Times New Roman" w:hAnsi="Times New Roman"/>
          <w:b w:val="1"/>
          <w:sz w:val="20"/>
          <w:szCs w:val="20"/>
          <w:rtl w:val="0"/>
        </w:rPr>
        <w:t xml:space="preserve">(Times New Roman, 10 spasi 1)</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Kata Kunci: </w:t>
      </w:r>
      <w:r w:rsidDel="00000000" w:rsidR="00000000" w:rsidRPr="00000000">
        <w:rPr>
          <w:rFonts w:ascii="Times New Roman" w:cs="Times New Roman" w:eastAsia="Times New Roman" w:hAnsi="Times New Roman"/>
          <w:i w:val="1"/>
          <w:sz w:val="20"/>
          <w:szCs w:val="20"/>
          <w:rtl w:val="0"/>
        </w:rPr>
        <w:t xml:space="preserve">abstrak, italic (kata kunci 3 -  5 kata atau frasa)</w:t>
      </w: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b w:val="1"/>
          <w:i w:val="1"/>
          <w:sz w:val="20"/>
          <w:szCs w:val="20"/>
          <w:rtl w:val="0"/>
        </w:rPr>
        <w:t xml:space="preserve">Abstract:</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provides an overview of the research carried out, written completely and clearly. Abstracts are written in Bahasa and English, typed in 1 paragraph and 1 space. Abstract contains research points, such as objectives, methods and research results. Abstract must be able to describe how the research conducted can contribute to the development of science in the fields of government and politics. Keywords are written under the abstract in bold and italic format (bold and italic) and are the substance of the research carried out. Keywords should also be in the title. Abstract format and keywords, as well as the entire article body should follow this template. The number of words in the abstract is 150 - 250 words in English. (Times New Roman, 10)</w:t>
      </w: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Keywords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abstract, italic (keywords 3 - 5 words or phrases)</w:t>
      </w:r>
    </w:p>
    <w:p w:rsidR="00000000" w:rsidDel="00000000" w:rsidP="00000000" w:rsidRDefault="00000000" w:rsidRPr="00000000" w14:paraId="00000019">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0"/>
          <w:szCs w:val="20"/>
        </w:rPr>
        <w:sectPr>
          <w:headerReference r:id="rId7" w:type="default"/>
          <w:headerReference r:id="rId8" w:type="even"/>
          <w:pgSz w:h="16838" w:w="11906" w:orient="portrait"/>
          <w:pgMar w:bottom="1418" w:top="1418" w:left="1418" w:right="1418" w:header="709" w:footer="709"/>
          <w:pgNumType w:start="1"/>
          <w:titlePg w:val="1"/>
        </w:sect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PENDAHULUAN (TIMES NEWS ROMAN, 12)</w:t>
      </w:r>
    </w:p>
    <w:p w:rsidR="00000000" w:rsidDel="00000000" w:rsidP="00000000" w:rsidRDefault="00000000" w:rsidRPr="00000000" w14:paraId="0000001E">
      <w:pPr>
        <w:widowControl w:val="0"/>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Pendahuluan berisi tujuan penelitian dan mengapa Anda melakukan penelitian. Bagian utama dari sebuah artikel harus dimulai dengan bagian pengantar yang memberikan rincian lebih lanjut tentang tujuan penulisan/penelitian, motivasi, metode penelitian dan temuan. Pendahuluan harus relatif non-teknis, namun cukup jelas bagi pembaca untuk memahami kontribusi dari artikel.</w:t>
      </w:r>
    </w:p>
    <w:p w:rsidR="00000000" w:rsidDel="00000000" w:rsidP="00000000" w:rsidRDefault="00000000" w:rsidRPr="00000000" w14:paraId="0000001F">
      <w:pPr>
        <w:widowControl w:val="0"/>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Tulisan mengikuti Ejaan Yang Disempurnakan (EYD) Bahasa Indonesia, menggunakan kosakata yang tepat dan mengikuti kaidah ilmiah dengan baik dan benar. Apabila artikel ditulis dalam Bahasa Inggris, maka artikel harus menggunakan </w:t>
      </w:r>
      <w:r w:rsidDel="00000000" w:rsidR="00000000" w:rsidRPr="00000000">
        <w:rPr>
          <w:rFonts w:ascii="Times New Roman" w:cs="Times New Roman" w:eastAsia="Times New Roman" w:hAnsi="Times New Roman"/>
          <w:i w:val="1"/>
          <w:sz w:val="24"/>
          <w:szCs w:val="24"/>
          <w:rtl w:val="0"/>
        </w:rPr>
        <w:t xml:space="preserve">grammar</w:t>
      </w:r>
      <w:r w:rsidDel="00000000" w:rsidR="00000000" w:rsidRPr="00000000">
        <w:rPr>
          <w:rFonts w:ascii="Times New Roman" w:cs="Times New Roman" w:eastAsia="Times New Roman" w:hAnsi="Times New Roman"/>
          <w:sz w:val="24"/>
          <w:szCs w:val="24"/>
          <w:rtl w:val="0"/>
        </w:rPr>
        <w:t xml:space="preserve"> yang benar dan telah diperiksa oleh ahli bahasa (</w:t>
      </w:r>
      <w:r w:rsidDel="00000000" w:rsidR="00000000" w:rsidRPr="00000000">
        <w:rPr>
          <w:rFonts w:ascii="Times New Roman" w:cs="Times New Roman" w:eastAsia="Times New Roman" w:hAnsi="Times New Roman"/>
          <w:i w:val="1"/>
          <w:sz w:val="24"/>
          <w:szCs w:val="24"/>
          <w:rtl w:val="0"/>
        </w:rPr>
        <w:t xml:space="preserve">proofread</w:t>
      </w:r>
      <w:r w:rsidDel="00000000" w:rsidR="00000000" w:rsidRPr="00000000">
        <w:rPr>
          <w:rFonts w:ascii="Times New Roman" w:cs="Times New Roman" w:eastAsia="Times New Roman" w:hAnsi="Times New Roman"/>
          <w:sz w:val="24"/>
          <w:szCs w:val="24"/>
          <w:rtl w:val="0"/>
        </w:rPr>
        <w:t xml:space="preserve">) dengan cermat. Selain itu, tulisan harus mematuhi etika publikasi ilmiah. Badan artikel termasuk daftar pustaka ditulis dalam </w:t>
      </w:r>
      <w:r w:rsidDel="00000000" w:rsidR="00000000" w:rsidRPr="00000000">
        <w:rPr>
          <w:rFonts w:ascii="Times New Roman" w:cs="Times New Roman" w:eastAsia="Times New Roman" w:hAnsi="Times New Roman"/>
          <w:b w:val="1"/>
          <w:sz w:val="24"/>
          <w:szCs w:val="24"/>
          <w:rtl w:val="0"/>
        </w:rPr>
        <w:t xml:space="preserve">satu kolom</w:t>
      </w:r>
      <w:r w:rsidDel="00000000" w:rsidR="00000000" w:rsidRPr="00000000">
        <w:rPr>
          <w:rFonts w:ascii="Times New Roman" w:cs="Times New Roman" w:eastAsia="Times New Roman" w:hAnsi="Times New Roman"/>
          <w:sz w:val="24"/>
          <w:szCs w:val="24"/>
          <w:rtl w:val="0"/>
        </w:rPr>
        <w:t xml:space="preserve">, seperti dalam </w:t>
      </w:r>
      <w:r w:rsidDel="00000000" w:rsidR="00000000" w:rsidRPr="00000000">
        <w:rPr>
          <w:rFonts w:ascii="Times New Roman" w:cs="Times New Roman" w:eastAsia="Times New Roman" w:hAnsi="Times New Roman"/>
          <w:i w:val="1"/>
          <w:sz w:val="24"/>
          <w:szCs w:val="24"/>
          <w:rtl w:val="0"/>
        </w:rPr>
        <w:t xml:space="preserve">template</w:t>
      </w:r>
      <w:r w:rsidDel="00000000" w:rsidR="00000000" w:rsidRPr="00000000">
        <w:rPr>
          <w:rFonts w:ascii="Times New Roman" w:cs="Times New Roman" w:eastAsia="Times New Roman" w:hAnsi="Times New Roman"/>
          <w:sz w:val="24"/>
          <w:szCs w:val="24"/>
          <w:rtl w:val="0"/>
        </w:rPr>
        <w:t xml:space="preserve"> ini. Penulisan baris pertama pada paragraf pertama setelah sub-judul ditulis tidak menjorok (urut dengan penulisan sub-judul). Pada paragraf berikutnya, baris pertama ditulis menjorok ke dalam satu </w:t>
      </w:r>
      <w:r w:rsidDel="00000000" w:rsidR="00000000" w:rsidRPr="00000000">
        <w:rPr>
          <w:rFonts w:ascii="Times New Roman" w:cs="Times New Roman" w:eastAsia="Times New Roman" w:hAnsi="Times New Roman"/>
          <w:i w:val="1"/>
          <w:sz w:val="24"/>
          <w:szCs w:val="24"/>
          <w:rtl w:val="0"/>
        </w:rPr>
        <w:t xml:space="preserve">tab</w:t>
      </w:r>
      <w:r w:rsidDel="00000000" w:rsidR="00000000" w:rsidRPr="00000000">
        <w:rPr>
          <w:rFonts w:ascii="Times New Roman" w:cs="Times New Roman" w:eastAsia="Times New Roman" w:hAnsi="Times New Roman"/>
          <w:sz w:val="24"/>
          <w:szCs w:val="24"/>
          <w:rtl w:val="0"/>
        </w:rPr>
        <w:t xml:space="preserve"> (1,27 cm). Pengetikan artikel akan lebih mudah apabila menggunakan perangkat lunak </w:t>
      </w:r>
      <w:r w:rsidDel="00000000" w:rsidR="00000000" w:rsidRPr="00000000">
        <w:rPr>
          <w:rFonts w:ascii="Times New Roman" w:cs="Times New Roman" w:eastAsia="Times New Roman" w:hAnsi="Times New Roman"/>
          <w:i w:val="1"/>
          <w:sz w:val="24"/>
          <w:szCs w:val="24"/>
          <w:rtl w:val="0"/>
        </w:rPr>
        <w:t xml:space="preserve">microsoft word</w:t>
      </w:r>
      <w:r w:rsidDel="00000000" w:rsidR="00000000" w:rsidRPr="00000000">
        <w:rPr>
          <w:rFonts w:ascii="Times New Roman" w:cs="Times New Roman" w:eastAsia="Times New Roman" w:hAnsi="Times New Roman"/>
          <w:sz w:val="24"/>
          <w:szCs w:val="24"/>
          <w:rtl w:val="0"/>
        </w:rPr>
        <w:t xml:space="preserve">. Gunakan menu p</w:t>
      </w:r>
      <w:r w:rsidDel="00000000" w:rsidR="00000000" w:rsidRPr="00000000">
        <w:rPr>
          <w:rFonts w:ascii="Times New Roman" w:cs="Times New Roman" w:eastAsia="Times New Roman" w:hAnsi="Times New Roman"/>
          <w:i w:val="1"/>
          <w:sz w:val="24"/>
          <w:szCs w:val="24"/>
          <w:rtl w:val="0"/>
        </w:rPr>
        <w:t xml:space="preserve">age layout</w:t>
      </w:r>
      <w:r w:rsidDel="00000000" w:rsidR="00000000" w:rsidRPr="00000000">
        <w:rPr>
          <w:rFonts w:ascii="Times New Roman" w:cs="Times New Roman" w:eastAsia="Times New Roman" w:hAnsi="Times New Roman"/>
          <w:sz w:val="24"/>
          <w:szCs w:val="24"/>
          <w:rtl w:val="0"/>
        </w:rPr>
        <w:t xml:space="preserve"> untuk menentukan ukuran kertas yang digunakan yaitu A4, </w:t>
      </w:r>
      <w:r w:rsidDel="00000000" w:rsidR="00000000" w:rsidRPr="00000000">
        <w:rPr>
          <w:rFonts w:ascii="Times New Roman" w:cs="Times New Roman" w:eastAsia="Times New Roman" w:hAnsi="Times New Roman"/>
          <w:i w:val="1"/>
          <w:sz w:val="24"/>
          <w:szCs w:val="24"/>
          <w:rtl w:val="0"/>
        </w:rPr>
        <w:t xml:space="preserve">margin</w:t>
      </w:r>
      <w:r w:rsidDel="00000000" w:rsidR="00000000" w:rsidRPr="00000000">
        <w:rPr>
          <w:rFonts w:ascii="Times New Roman" w:cs="Times New Roman" w:eastAsia="Times New Roman" w:hAnsi="Times New Roman"/>
          <w:sz w:val="24"/>
          <w:szCs w:val="24"/>
          <w:rtl w:val="0"/>
        </w:rPr>
        <w:t xml:space="preserve"> atau batas kanan, kiri, atas dan bawah menggunakan pilihan (yaitu: kanan 2 cm; kiri 2 cm; atas 3 cm; dan bawah 2 cm). Spasi antar baris adalah </w:t>
      </w:r>
      <w:r w:rsidDel="00000000" w:rsidR="00000000" w:rsidRPr="00000000">
        <w:rPr>
          <w:rFonts w:ascii="Times New Roman" w:cs="Times New Roman" w:eastAsia="Times New Roman" w:hAnsi="Times New Roman"/>
          <w:i w:val="1"/>
          <w:sz w:val="24"/>
          <w:szCs w:val="24"/>
          <w:rtl w:val="0"/>
        </w:rPr>
        <w:t xml:space="preserve">single</w:t>
      </w:r>
      <w:r w:rsidDel="00000000" w:rsidR="00000000" w:rsidRPr="00000000">
        <w:rPr>
          <w:rFonts w:ascii="Times New Roman" w:cs="Times New Roman" w:eastAsia="Times New Roman" w:hAnsi="Times New Roman"/>
          <w:sz w:val="24"/>
          <w:szCs w:val="24"/>
          <w:rtl w:val="0"/>
        </w:rPr>
        <w:t xml:space="preserve"> (tunggal) tanpa ada tambahan antar paragraf. Jenis huruf yang digunakan adalah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ukuran 12pt Dan Spasi 1.</w:t>
      </w:r>
    </w:p>
    <w:p w:rsidR="00000000" w:rsidDel="00000000" w:rsidP="00000000" w:rsidRDefault="00000000" w:rsidRPr="00000000" w14:paraId="00000020">
      <w:pPr>
        <w:widowControl w:val="0"/>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Sistematika penulisan terdiri atas pendahuluan, metode, hasil dan pembahasan, dan kesimpulan. Pendahuluan berisi alasan dilakukan penelitian yang didukung oleh kerangka teori atau kajian literatur (teoritik). Bagian pendahuluan ditulis sebanyak lebih kurang 20% dari badan artikel. Kemudian, metode yang berisi uraian singkat mengenai metode penelitian yang digunakan (kurang lebih 10% badan artikel). Bagian selanjutnya adalah yang sangat penting yaitu mengenai hasil dan pembahasan. Bagian ini ditulis sekitar 65% dari isi artikel keseluruhan dan pembahasan hasil penelitian harus merujuk pada hasil penelitian sebelumnya. Kesimpulan ditulis dengan singkat (sekitar 5% dari badan artikel) untuk menyatakan jawaban singkat dari masalah penelitian. Sementara daftar pustaka ditulis sesuai dengan kaidah yang dikeluarkan oleh </w:t>
      </w:r>
      <w:r w:rsidDel="00000000" w:rsidR="00000000" w:rsidRPr="00000000">
        <w:rPr>
          <w:rFonts w:ascii="Times New Roman" w:cs="Times New Roman" w:eastAsia="Times New Roman" w:hAnsi="Times New Roman"/>
          <w:i w:val="1"/>
          <w:sz w:val="24"/>
          <w:szCs w:val="24"/>
          <w:rtl w:val="0"/>
        </w:rPr>
        <w:t xml:space="preserve">American Psychological Association </w:t>
      </w:r>
      <w:r w:rsidDel="00000000" w:rsidR="00000000" w:rsidRPr="00000000">
        <w:rPr>
          <w:rFonts w:ascii="Times New Roman" w:cs="Times New Roman" w:eastAsia="Times New Roman" w:hAnsi="Times New Roman"/>
          <w:sz w:val="24"/>
          <w:szCs w:val="24"/>
          <w:rtl w:val="0"/>
        </w:rPr>
        <w:t xml:space="preserve">(APA). Jumlah kata di dalam naskah, yaitu: 3000-8000 Kata atau minimal 12 halaman.</w:t>
      </w:r>
    </w:p>
    <w:p w:rsidR="00000000" w:rsidDel="00000000" w:rsidP="00000000" w:rsidRDefault="00000000" w:rsidRPr="00000000" w14:paraId="00000021">
      <w:pPr>
        <w:widowControl w:val="0"/>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METODE (TIMES NEWS ROMAN, 12)</w:t>
      </w:r>
    </w:p>
    <w:p w:rsidR="00000000" w:rsidDel="00000000" w:rsidP="00000000" w:rsidRDefault="00000000" w:rsidRPr="00000000" w14:paraId="0000002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Metode berisikan paparan pendekatan/tipe penelitian, unit analisis, teknik pemilihan informan (kualitatif) atau teknik penarikan sampel (kuantitatif), waktu dan lokus penelitian, teknik pengumpulan data, dan analisis data. Jenis huruf yang digunakan adalah Times New Roman ukuran 12pt, spasi 1.</w:t>
      </w:r>
    </w:p>
    <w:p w:rsidR="00000000" w:rsidDel="00000000" w:rsidP="00000000" w:rsidRDefault="00000000" w:rsidRPr="00000000" w14:paraId="00000024">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HASIL DAN PEMBAHASAN </w:t>
      </w:r>
      <w:r w:rsidDel="00000000" w:rsidR="00000000" w:rsidRPr="00000000">
        <w:rPr>
          <w:rFonts w:ascii="Times New Roman" w:cs="Times New Roman" w:eastAsia="Times New Roman" w:hAnsi="Times New Roman"/>
          <w:b w:val="1"/>
          <w:color w:val="000000"/>
          <w:sz w:val="24"/>
          <w:szCs w:val="24"/>
          <w:rtl w:val="0"/>
        </w:rPr>
        <w:t xml:space="preserve">(TIMES NEWS ROMAN, 12)</w:t>
      </w:r>
    </w:p>
    <w:p w:rsidR="00000000" w:rsidDel="00000000" w:rsidP="00000000" w:rsidRDefault="00000000" w:rsidRPr="00000000" w14:paraId="00000026">
      <w:pPr>
        <w:widowControl w:val="0"/>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Bagian ini memaparkan hasil penelitian/kajian. Hasil dan pembahasan harus disajikan dalam bagian yang sama, jelas dan singkat. Hasil penelitian dapat dilengkapi dengan tabel, grafik (gambar) dan atau bagan. Bagian pembahasan memaparkan hasil pengolahan data, menginterpretasikan penemuan secara logis, mengaitkannya dengan sumber rujukan yang relevan. Jenis huruf yang digunakan adalah Times New Roman ukuran 12pt. </w:t>
      </w:r>
    </w:p>
    <w:p w:rsidR="00000000" w:rsidDel="00000000" w:rsidP="00000000" w:rsidRDefault="00000000" w:rsidRPr="00000000" w14:paraId="00000027">
      <w:pPr>
        <w:widowControl w:val="0"/>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SIMPULAN </w:t>
      </w:r>
      <w:r w:rsidDel="00000000" w:rsidR="00000000" w:rsidRPr="00000000">
        <w:rPr>
          <w:rFonts w:ascii="Times New Roman" w:cs="Times New Roman" w:eastAsia="Times New Roman" w:hAnsi="Times New Roman"/>
          <w:b w:val="1"/>
          <w:color w:val="000000"/>
          <w:sz w:val="24"/>
          <w:szCs w:val="24"/>
          <w:rtl w:val="0"/>
        </w:rPr>
        <w:t xml:space="preserve">(TIMES NEWS ROMAN, 12)</w:t>
      </w:r>
    </w:p>
    <w:p w:rsidR="00000000" w:rsidDel="00000000" w:rsidP="00000000" w:rsidRDefault="00000000" w:rsidRPr="00000000" w14:paraId="0000002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Kesimpulan menggambarkan jawaban dari hipotesis dan/atau tujuan penelitian atau temuan ilmiah yang diperoleh. Kesimpulan bukan berisi perulangan dari hasil dan pembahasan, tetapi lebih kepada ringkasan hasil temuan seperti yang diharapkan ditujuan atau hipotesis. Bila perlu, di bagian akhir kesimpulan dapat juga dituliskan hal-hal yang akan dilakukan terkait dengan gagasan selanjutnya dari penelitian tersebut. Jenis huruf yang digunakan adalah </w:t>
      </w:r>
      <w:r w:rsidDel="00000000" w:rsidR="00000000" w:rsidRPr="00000000">
        <w:rPr>
          <w:rFonts w:ascii="Times New Roman" w:cs="Times New Roman" w:eastAsia="Times New Roman" w:hAnsi="Times New Roman"/>
          <w:i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ukuran 12pt.</w:t>
      </w:r>
    </w:p>
    <w:p w:rsidR="00000000" w:rsidDel="00000000" w:rsidP="00000000" w:rsidRDefault="00000000" w:rsidRPr="00000000" w14:paraId="0000002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UCAPAN TERIMA KASIH (</w:t>
      </w:r>
      <w:r w:rsidDel="00000000" w:rsidR="00000000" w:rsidRPr="00000000">
        <w:rPr>
          <w:rFonts w:ascii="Times New Roman" w:cs="Times New Roman" w:eastAsia="Times New Roman" w:hAnsi="Times New Roman"/>
          <w:b w:val="1"/>
          <w:i w:val="1"/>
          <w:sz w:val="24"/>
          <w:szCs w:val="24"/>
          <w:rtl w:val="0"/>
        </w:rPr>
        <w:t xml:space="preserve">OPTIONAL</w:t>
      </w:r>
      <w:r w:rsidDel="00000000" w:rsidR="00000000" w:rsidRPr="00000000">
        <w:rPr>
          <w:rFonts w:ascii="Times New Roman" w:cs="Times New Roman" w:eastAsia="Times New Roman" w:hAnsi="Times New Roman"/>
          <w:b w:val="1"/>
          <w:sz w:val="24"/>
          <w:szCs w:val="24"/>
          <w:rtl w:val="0"/>
        </w:rPr>
        <w:t xml:space="preserve">) (12PT, BOLD)</w:t>
      </w:r>
    </w:p>
    <w:p w:rsidR="00000000" w:rsidDel="00000000" w:rsidP="00000000" w:rsidRDefault="00000000" w:rsidRPr="00000000" w14:paraId="0000002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Ucapan terima kasih ditujukan untuk para pihak yang membantu penyelesaian karya tulis ilmiah ini, seperti atasan unit kerja, penyandang dana, lembaga atau kelompok dan perorangan. Ucapan terima kasih dituliskan secara singkat dan jelas.</w:t>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DAFTAR PUSTAKA </w:t>
      </w:r>
      <w:r w:rsidDel="00000000" w:rsidR="00000000" w:rsidRPr="00000000">
        <w:rPr>
          <w:rFonts w:ascii="Times New Roman" w:cs="Times New Roman" w:eastAsia="Times New Roman" w:hAnsi="Times New Roman"/>
          <w:b w:val="1"/>
          <w:color w:val="000000"/>
          <w:sz w:val="24"/>
          <w:szCs w:val="24"/>
          <w:rtl w:val="0"/>
        </w:rPr>
        <w:t xml:space="preserve">(TIMES NEWS ROMAN, 12)</w:t>
      </w:r>
    </w:p>
    <w:p w:rsidR="00000000" w:rsidDel="00000000" w:rsidP="00000000" w:rsidRDefault="00000000" w:rsidRPr="00000000" w14:paraId="00000032">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Daftar pustaka menggunakan gaya APA Edisi Ketujuh dan ditulis pada bagian akhir artikel dengan jenis dan ukuran huruf sama dengan tubuh artikel. Daftar pustaka diurutkan sesuai dengan alfabet. Semua yang dirujuk dalam artikel harus tertulis dalam daftar pustaka, dan semua yang tertulis dalam daftar pustaka harus menjadi rujukan dalam artikel dengan menuliskan apa yang dirujuk di dalam artikel. Semua penyitatan harus mengikuti etika penulisan, terutama dalam hal menulis kutipan langsung atau tidak langsung. Bagian ini memberikan contoh penulisan sumber sitasi. Semua yang ada dalam daftar ini dapat dirunut dalam badan artikel template ini untuk dipelajari tata cara penulisan sitasi dalam teks. Penulisan sumber referensi wajib menggunakan aplikasi seperti </w:t>
      </w:r>
      <w:r w:rsidDel="00000000" w:rsidR="00000000" w:rsidRPr="00000000">
        <w:rPr>
          <w:rFonts w:ascii="Times New Roman" w:cs="Times New Roman" w:eastAsia="Times New Roman" w:hAnsi="Times New Roman"/>
          <w:b w:val="1"/>
          <w:sz w:val="24"/>
          <w:szCs w:val="24"/>
          <w:rtl w:val="0"/>
        </w:rPr>
        <w:t xml:space="preserve">Endnote, Mendeley, Zotero</w:t>
      </w:r>
      <w:r w:rsidDel="00000000" w:rsidR="00000000" w:rsidRPr="00000000">
        <w:rPr>
          <w:rFonts w:ascii="Times New Roman" w:cs="Times New Roman" w:eastAsia="Times New Roman" w:hAnsi="Times New Roman"/>
          <w:sz w:val="24"/>
          <w:szCs w:val="24"/>
          <w:rtl w:val="0"/>
        </w:rPr>
        <w:t xml:space="preserve"> dan lain sebagainya. Referensi minimal </w:t>
      </w:r>
      <w:r w:rsidDel="00000000" w:rsidR="00000000" w:rsidRPr="00000000">
        <w:rPr>
          <w:rFonts w:ascii="Times New Roman" w:cs="Times New Roman" w:eastAsia="Times New Roman" w:hAnsi="Times New Roman"/>
          <w:b w:val="1"/>
          <w:sz w:val="24"/>
          <w:szCs w:val="24"/>
          <w:rtl w:val="0"/>
        </w:rPr>
        <w:t xml:space="preserve">25 artikel/buku</w:t>
      </w:r>
      <w:r w:rsidDel="00000000" w:rsidR="00000000" w:rsidRPr="00000000">
        <w:rPr>
          <w:rFonts w:ascii="Times New Roman" w:cs="Times New Roman" w:eastAsia="Times New Roman" w:hAnsi="Times New Roman"/>
          <w:sz w:val="24"/>
          <w:szCs w:val="24"/>
          <w:rtl w:val="0"/>
        </w:rPr>
        <w:t xml:space="preserve"> dengan komposisi 80% berasal dari jurnal/sumber empiris dan/atau 20% buku text/sumber sekunder dan diwajibkan terbaru/diterbitkan maksimal 10 tahun terakhir.</w:t>
      </w:r>
    </w:p>
    <w:p w:rsidR="00000000" w:rsidDel="00000000" w:rsidP="00000000" w:rsidRDefault="00000000" w:rsidRPr="00000000" w14:paraId="00000033">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Buku</w:t>
      </w:r>
    </w:p>
    <w:p w:rsidR="00000000" w:rsidDel="00000000" w:rsidP="00000000" w:rsidRDefault="00000000" w:rsidRPr="00000000" w14:paraId="00000034">
      <w:pPr>
        <w:widowControl w:val="0"/>
        <w:spacing w:after="0" w:line="24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Calfee, R. C., dan Valencia, R. R. 2017. APA guide to preparing manuscripts for journal publication. Washington, DC: American Psychological Association.</w:t>
      </w:r>
    </w:p>
    <w:p w:rsidR="00000000" w:rsidDel="00000000" w:rsidP="00000000" w:rsidRDefault="00000000" w:rsidRPr="00000000" w14:paraId="00000035">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Buku (Book Chapter)</w:t>
      </w:r>
    </w:p>
    <w:p w:rsidR="00000000" w:rsidDel="00000000" w:rsidP="00000000" w:rsidRDefault="00000000" w:rsidRPr="00000000" w14:paraId="00000036">
      <w:pPr>
        <w:widowControl w:val="0"/>
        <w:spacing w:after="0" w:line="24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Richards, K. C. (1997). Views on globalization. In H. L. Vivaldi (Eds.), </w:t>
      </w:r>
      <w:r w:rsidDel="00000000" w:rsidR="00000000" w:rsidRPr="00000000">
        <w:rPr>
          <w:rFonts w:ascii="Times New Roman" w:cs="Times New Roman" w:eastAsia="Times New Roman" w:hAnsi="Times New Roman"/>
          <w:i w:val="1"/>
          <w:sz w:val="24"/>
          <w:szCs w:val="24"/>
          <w:rtl w:val="0"/>
        </w:rPr>
        <w:t xml:space="preserve">Australia in Global World</w:t>
      </w:r>
      <w:r w:rsidDel="00000000" w:rsidR="00000000" w:rsidRPr="00000000">
        <w:rPr>
          <w:rFonts w:ascii="Times New Roman" w:cs="Times New Roman" w:eastAsia="Times New Roman" w:hAnsi="Times New Roman"/>
          <w:sz w:val="24"/>
          <w:szCs w:val="24"/>
          <w:rtl w:val="0"/>
        </w:rPr>
        <w:t xml:space="preserve"> (pp. 29-43). Sydney, Australia: Century.</w:t>
      </w:r>
    </w:p>
    <w:p w:rsidR="00000000" w:rsidDel="00000000" w:rsidP="00000000" w:rsidRDefault="00000000" w:rsidRPr="00000000" w14:paraId="00000037">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Artikel jurnal</w:t>
      </w:r>
    </w:p>
    <w:p w:rsidR="00000000" w:rsidDel="00000000" w:rsidP="00000000" w:rsidRDefault="00000000" w:rsidRPr="00000000" w14:paraId="00000038">
      <w:pPr>
        <w:widowControl w:val="0"/>
        <w:spacing w:after="0" w:line="24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Yuliani, F. (2020). Implementasi Kebijakan Peraturan Daerah Kota Pekanbaru Nomor 10 Tahun 2006 Tentang Sumber Daya Air Dan Sumur Resapan. </w:t>
      </w:r>
      <w:r w:rsidDel="00000000" w:rsidR="00000000" w:rsidRPr="00000000">
        <w:rPr>
          <w:rFonts w:ascii="Times New Roman" w:cs="Times New Roman" w:eastAsia="Times New Roman" w:hAnsi="Times New Roman"/>
          <w:i w:val="1"/>
          <w:sz w:val="24"/>
          <w:szCs w:val="24"/>
          <w:rtl w:val="0"/>
        </w:rPr>
        <w:t xml:space="preserve">Jiana (Jurnal Ilmu Administrasi Negara)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(1), 48-58.</w:t>
      </w:r>
    </w:p>
    <w:p w:rsidR="00000000" w:rsidDel="00000000" w:rsidP="00000000" w:rsidRDefault="00000000" w:rsidRPr="00000000" w14:paraId="00000039">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Artikel jurnal dengan DOI</w:t>
      </w:r>
    </w:p>
    <w:p w:rsidR="00000000" w:rsidDel="00000000" w:rsidP="00000000" w:rsidRDefault="00000000" w:rsidRPr="00000000" w14:paraId="0000003A">
      <w:pPr>
        <w:widowControl w:val="0"/>
        <w:spacing w:after="0" w:line="24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Adianto, Hasim As’ari, &amp; Geovani Meiwanda. (2020). Adopsi Inovasi : Local Value Sebagai Faktor Pendorong di Kawasan Minapolitan Kabupaten Kampar. </w:t>
      </w:r>
      <w:r w:rsidDel="00000000" w:rsidR="00000000" w:rsidRPr="00000000">
        <w:rPr>
          <w:rFonts w:ascii="Times New Roman" w:cs="Times New Roman" w:eastAsia="Times New Roman" w:hAnsi="Times New Roman"/>
          <w:i w:val="1"/>
          <w:sz w:val="24"/>
          <w:szCs w:val="24"/>
          <w:rtl w:val="0"/>
        </w:rPr>
        <w:t xml:space="preserve">Jurnal Niara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(1), 180-196. https://doi.org/10.31849/niara.v13i1.31</w:t>
      </w:r>
    </w:p>
    <w:p w:rsidR="00000000" w:rsidDel="00000000" w:rsidP="00000000" w:rsidRDefault="00000000" w:rsidRPr="00000000" w14:paraId="0000003B">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Artikel jurnal diambil dari database tanpa DOI</w:t>
      </w:r>
    </w:p>
    <w:p w:rsidR="00000000" w:rsidDel="00000000" w:rsidP="00000000" w:rsidRDefault="00000000" w:rsidRPr="00000000" w14:paraId="0000003C">
      <w:pPr>
        <w:spacing w:after="0" w:line="240" w:lineRule="auto"/>
        <w:ind w:left="720" w:right="141"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Romalho, M., Da Silva, G., Dias, L. (2009). Genetic plant improvement and climate changes. </w:t>
      </w:r>
      <w:r w:rsidDel="00000000" w:rsidR="00000000" w:rsidRPr="00000000">
        <w:rPr>
          <w:rFonts w:ascii="Times New Roman" w:cs="Times New Roman" w:eastAsia="Times New Roman" w:hAnsi="Times New Roman"/>
          <w:i w:val="1"/>
          <w:sz w:val="24"/>
          <w:szCs w:val="24"/>
          <w:rtl w:val="0"/>
        </w:rPr>
        <w:t xml:space="preserve">Crop Breeding and Applied Biotechnology, 9</w:t>
      </w:r>
      <w:r w:rsidDel="00000000" w:rsidR="00000000" w:rsidRPr="00000000">
        <w:rPr>
          <w:rFonts w:ascii="Times New Roman" w:cs="Times New Roman" w:eastAsia="Times New Roman" w:hAnsi="Times New Roman"/>
          <w:sz w:val="24"/>
          <w:szCs w:val="24"/>
          <w:rtl w:val="0"/>
        </w:rPr>
        <w:t xml:space="preserve">(2), 189-195. Retrieved from </w:t>
      </w:r>
      <w:hyperlink r:id="rId9">
        <w:r w:rsidDel="00000000" w:rsidR="00000000" w:rsidRPr="00000000">
          <w:rPr>
            <w:rFonts w:ascii="Times New Roman" w:cs="Times New Roman" w:eastAsia="Times New Roman" w:hAnsi="Times New Roman"/>
            <w:color w:val="0563c1"/>
            <w:sz w:val="24"/>
            <w:szCs w:val="24"/>
            <w:u w:val="single"/>
            <w:rtl w:val="0"/>
          </w:rPr>
          <w:t xml:space="preserve">http://www.sbmp.org.br/cbab</w:t>
        </w:r>
      </w:hyperlink>
      <w:r w:rsidDel="00000000" w:rsidR="00000000" w:rsidRPr="00000000">
        <w:rPr>
          <w:rtl w:val="0"/>
        </w:rPr>
      </w:r>
    </w:p>
    <w:p w:rsidR="00000000" w:rsidDel="00000000" w:rsidP="00000000" w:rsidRDefault="00000000" w:rsidRPr="00000000" w14:paraId="0000003D">
      <w:pPr>
        <w:spacing w:after="0" w:line="240" w:lineRule="auto"/>
        <w:ind w:left="720" w:right="141"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Artikel koran di </w:t>
      </w:r>
      <w:r w:rsidDel="00000000" w:rsidR="00000000" w:rsidRPr="00000000">
        <w:rPr>
          <w:rFonts w:ascii="Times New Roman" w:cs="Times New Roman" w:eastAsia="Times New Roman" w:hAnsi="Times New Roman"/>
          <w:b w:val="1"/>
          <w:i w:val="1"/>
          <w:sz w:val="24"/>
          <w:szCs w:val="24"/>
          <w:rtl w:val="0"/>
        </w:rPr>
        <w:t xml:space="preserve">website</w:t>
      </w:r>
      <w:r w:rsidDel="00000000" w:rsidR="00000000" w:rsidRPr="00000000">
        <w:rPr>
          <w:rtl w:val="0"/>
        </w:rPr>
      </w:r>
    </w:p>
    <w:p w:rsidR="00000000" w:rsidDel="00000000" w:rsidP="00000000" w:rsidRDefault="00000000" w:rsidRPr="00000000" w14:paraId="0000003E">
      <w:pPr>
        <w:spacing w:after="0" w:line="240" w:lineRule="auto"/>
        <w:ind w:left="720" w:right="141"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Darby, A. (2002, August 20). Rarest tiger skin a rugged survivor. </w:t>
      </w:r>
      <w:r w:rsidDel="00000000" w:rsidR="00000000" w:rsidRPr="00000000">
        <w:rPr>
          <w:rFonts w:ascii="Times New Roman" w:cs="Times New Roman" w:eastAsia="Times New Roman" w:hAnsi="Times New Roman"/>
          <w:i w:val="1"/>
          <w:sz w:val="24"/>
          <w:szCs w:val="24"/>
          <w:rtl w:val="0"/>
        </w:rPr>
        <w:t xml:space="preserve">Sydney Morning Herald. </w:t>
      </w:r>
      <w:r w:rsidDel="00000000" w:rsidR="00000000" w:rsidRPr="00000000">
        <w:rPr>
          <w:rFonts w:ascii="Times New Roman" w:cs="Times New Roman" w:eastAsia="Times New Roman" w:hAnsi="Times New Roman"/>
          <w:sz w:val="24"/>
          <w:szCs w:val="24"/>
          <w:rtl w:val="0"/>
        </w:rPr>
        <w:t xml:space="preserve">Retrieved from http://www.smh.com.au</w:t>
      </w:r>
    </w:p>
    <w:p w:rsidR="00000000" w:rsidDel="00000000" w:rsidP="00000000" w:rsidRDefault="00000000" w:rsidRPr="00000000" w14:paraId="0000003F">
      <w:pPr>
        <w:spacing w:after="0" w:line="240" w:lineRule="auto"/>
        <w:ind w:left="720" w:right="141" w:hanging="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Website</w:t>
      </w:r>
    </w:p>
    <w:p w:rsidR="00000000" w:rsidDel="00000000" w:rsidP="00000000" w:rsidRDefault="00000000" w:rsidRPr="00000000" w14:paraId="00000040">
      <w:pPr>
        <w:spacing w:after="0" w:line="240" w:lineRule="auto"/>
        <w:ind w:left="720" w:right="141"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Buzan T. (2007). Mind maps. September 3, 2009, retrieved from </w:t>
      </w:r>
      <w:hyperlink r:id="rId10">
        <w:r w:rsidDel="00000000" w:rsidR="00000000" w:rsidRPr="00000000">
          <w:rPr>
            <w:rFonts w:ascii="Times New Roman" w:cs="Times New Roman" w:eastAsia="Times New Roman" w:hAnsi="Times New Roman"/>
            <w:color w:val="0563c1"/>
            <w:sz w:val="24"/>
            <w:szCs w:val="24"/>
            <w:u w:val="single"/>
            <w:rtl w:val="0"/>
          </w:rPr>
          <w:t xml:space="preserve">http://www.buzanworld.com/Mind_Maps.html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spacing w:after="0" w:line="240" w:lineRule="auto"/>
        <w:ind w:left="720" w:right="141"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Dokumen dari </w:t>
      </w:r>
      <w:r w:rsidDel="00000000" w:rsidR="00000000" w:rsidRPr="00000000">
        <w:rPr>
          <w:rFonts w:ascii="Times New Roman" w:cs="Times New Roman" w:eastAsia="Times New Roman" w:hAnsi="Times New Roman"/>
          <w:b w:val="1"/>
          <w:i w:val="1"/>
          <w:sz w:val="24"/>
          <w:szCs w:val="24"/>
          <w:rtl w:val="0"/>
        </w:rPr>
        <w:t xml:space="preserve">Website</w:t>
      </w:r>
      <w:r w:rsidDel="00000000" w:rsidR="00000000" w:rsidRPr="00000000">
        <w:rPr>
          <w:rtl w:val="0"/>
        </w:rPr>
      </w:r>
    </w:p>
    <w:p w:rsidR="00000000" w:rsidDel="00000000" w:rsidP="00000000" w:rsidRDefault="00000000" w:rsidRPr="00000000" w14:paraId="00000042">
      <w:pPr>
        <w:spacing w:after="0" w:line="240" w:lineRule="auto"/>
        <w:ind w:left="720" w:right="141"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TransCanada. (2006). </w:t>
      </w:r>
      <w:r w:rsidDel="00000000" w:rsidR="00000000" w:rsidRPr="00000000">
        <w:rPr>
          <w:rFonts w:ascii="Times New Roman" w:cs="Times New Roman" w:eastAsia="Times New Roman" w:hAnsi="Times New Roman"/>
          <w:i w:val="1"/>
          <w:sz w:val="24"/>
          <w:szCs w:val="24"/>
          <w:rtl w:val="0"/>
        </w:rPr>
        <w:t xml:space="preserve">Annual report</w:t>
      </w:r>
      <w:r w:rsidDel="00000000" w:rsidR="00000000" w:rsidRPr="00000000">
        <w:rPr>
          <w:rFonts w:ascii="Times New Roman" w:cs="Times New Roman" w:eastAsia="Times New Roman" w:hAnsi="Times New Roman"/>
          <w:sz w:val="24"/>
          <w:szCs w:val="24"/>
          <w:rtl w:val="0"/>
        </w:rPr>
        <w:t xml:space="preserve">. Retrieved from </w:t>
      </w:r>
      <w:hyperlink r:id="rId11">
        <w:r w:rsidDel="00000000" w:rsidR="00000000" w:rsidRPr="00000000">
          <w:rPr>
            <w:rFonts w:ascii="Times New Roman" w:cs="Times New Roman" w:eastAsia="Times New Roman" w:hAnsi="Times New Roman"/>
            <w:color w:val="0563c1"/>
            <w:sz w:val="24"/>
            <w:szCs w:val="24"/>
            <w:u w:val="single"/>
            <w:rtl w:val="0"/>
          </w:rPr>
          <w:t xml:space="preserve">http://www.transcanada.com/investor/annual_reports/2006/media/pdf/TransCanada_2006_</w:t>
        </w:r>
      </w:hyperlink>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0563c1"/>
            <w:sz w:val="24"/>
            <w:szCs w:val="24"/>
            <w:u w:val="single"/>
            <w:rtl w:val="0"/>
          </w:rPr>
          <w:t xml:space="preserve">Annual_Report.pdf</w:t>
        </w:r>
      </w:hyperlink>
      <w:r w:rsidDel="00000000" w:rsidR="00000000" w:rsidRPr="00000000">
        <w:rPr>
          <w:rtl w:val="0"/>
        </w:rPr>
      </w:r>
    </w:p>
    <w:p w:rsidR="00000000" w:rsidDel="00000000" w:rsidP="00000000" w:rsidRDefault="00000000" w:rsidRPr="00000000" w14:paraId="00000043">
      <w:pPr>
        <w:spacing w:after="0" w:line="240" w:lineRule="auto"/>
        <w:ind w:left="720" w:right="141"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Buku Terjemahan</w:t>
      </w:r>
    </w:p>
    <w:p w:rsidR="00000000" w:rsidDel="00000000" w:rsidP="00000000" w:rsidRDefault="00000000" w:rsidRPr="00000000" w14:paraId="00000044">
      <w:pPr>
        <w:widowControl w:val="0"/>
        <w:spacing w:line="240" w:lineRule="auto"/>
        <w:ind w:left="480" w:hanging="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Mancusa, S., &amp; Viola, A. (2015). </w:t>
      </w:r>
      <w:r w:rsidDel="00000000" w:rsidR="00000000" w:rsidRPr="00000000">
        <w:rPr>
          <w:rFonts w:ascii="Times New Roman" w:cs="Times New Roman" w:eastAsia="Times New Roman" w:hAnsi="Times New Roman"/>
          <w:i w:val="1"/>
          <w:sz w:val="24"/>
          <w:szCs w:val="24"/>
          <w:rtl w:val="0"/>
        </w:rPr>
        <w:t xml:space="preserve">Brilliant green: the surprising history and science of plant intelligence</w:t>
      </w:r>
      <w:r w:rsidDel="00000000" w:rsidR="00000000" w:rsidRPr="00000000">
        <w:rPr>
          <w:rFonts w:ascii="Times New Roman" w:cs="Times New Roman" w:eastAsia="Times New Roman" w:hAnsi="Times New Roman"/>
          <w:sz w:val="24"/>
          <w:szCs w:val="24"/>
          <w:rtl w:val="0"/>
        </w:rPr>
        <w:t xml:space="preserve"> (J. Benham, Trans.). Washington, DC: Island Press.</w:t>
      </w:r>
    </w:p>
    <w:p w:rsidR="00000000" w:rsidDel="00000000" w:rsidP="00000000" w:rsidRDefault="00000000" w:rsidRPr="00000000" w14:paraId="00000045">
      <w:pPr>
        <w:widowControl w:val="0"/>
        <w:spacing w:before="240" w:line="240" w:lineRule="auto"/>
        <w:ind w:left="480" w:hanging="480"/>
        <w:jc w:val="both"/>
        <w:rPr>
          <w:rFonts w:ascii="Times New Roman" w:cs="Times New Roman" w:eastAsia="Times New Roman" w:hAnsi="Times New Roman"/>
          <w:sz w:val="24"/>
          <w:szCs w:val="24"/>
        </w:rPr>
        <w:sectPr>
          <w:headerReference r:id="rId13" w:type="even"/>
          <w:type w:val="continuous"/>
          <w:pgSz w:h="16838" w:w="11906" w:orient="portrait"/>
          <w:pgMar w:bottom="1418" w:top="1418" w:left="1418" w:right="1418" w:header="709" w:footer="709"/>
          <w:cols w:equalWidth="0" w:num="2">
            <w:col w:space="709" w:w="4180.5"/>
            <w:col w:space="0" w:w="4180.5"/>
          </w:cols>
        </w:sectPr>
      </w:pPr>
      <w:r w:rsidDel="00000000" w:rsidR="00000000" w:rsidRPr="00000000">
        <w:rPr>
          <w:rtl w:val="0"/>
        </w:rPr>
      </w:r>
    </w:p>
    <w:p w:rsidR="00000000" w:rsidDel="00000000" w:rsidP="00000000" w:rsidRDefault="00000000" w:rsidRPr="00000000" w14:paraId="00000046">
      <w:pPr>
        <w:tabs>
          <w:tab w:val="left" w:pos="3390"/>
        </w:tabs>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A">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Tabel 1. </w:t>
      </w:r>
      <w:r w:rsidDel="00000000" w:rsidR="00000000" w:rsidRPr="00000000">
        <w:rPr>
          <w:rFonts w:ascii="Times New Roman" w:cs="Times New Roman" w:eastAsia="Times New Roman" w:hAnsi="Times New Roman"/>
          <w:color w:val="000000"/>
          <w:sz w:val="24"/>
          <w:szCs w:val="24"/>
          <w:rtl w:val="0"/>
        </w:rPr>
        <w:t xml:space="preserve">Contoh Format Penulisan atau Penyajian Data dalam Tabel</w:t>
      </w:r>
    </w:p>
    <w:tbl>
      <w:tblPr>
        <w:tblStyle w:val="Table1"/>
        <w:tblW w:w="6217.0" w:type="dxa"/>
        <w:jc w:val="center"/>
        <w:tblBorders>
          <w:top w:color="000000" w:space="0" w:sz="8" w:val="single"/>
          <w:left w:color="000000" w:space="0" w:sz="0" w:val="nil"/>
          <w:bottom w:color="000000" w:space="0" w:sz="8" w:val="single"/>
          <w:right w:color="000000" w:space="0" w:sz="0" w:val="nil"/>
          <w:insideH w:color="000000" w:space="0" w:sz="0" w:val="nil"/>
          <w:insideV w:color="000000" w:space="0" w:sz="0" w:val="nil"/>
        </w:tblBorders>
        <w:tblLayout w:type="fixed"/>
        <w:tblLook w:val="0400"/>
      </w:tblPr>
      <w:tblGrid>
        <w:gridCol w:w="2968"/>
        <w:gridCol w:w="3249"/>
        <w:tblGridChange w:id="0">
          <w:tblGrid>
            <w:gridCol w:w="2968"/>
            <w:gridCol w:w="3249"/>
          </w:tblGrid>
        </w:tblGridChange>
      </w:tblGrid>
      <w:tr>
        <w:trPr>
          <w:cantSplit w:val="0"/>
          <w:trHeight w:val="20" w:hRule="atLeast"/>
          <w:tblHeader w:val="0"/>
        </w:trPr>
        <w:tc>
          <w:tcPr>
            <w:tcBorders>
              <w:bottom w:color="000000" w:space="0" w:sz="4" w:val="single"/>
            </w:tcBorders>
            <w:shd w:fill="auto" w:val="clear"/>
          </w:tcPr>
          <w:p w:rsidR="00000000" w:rsidDel="00000000" w:rsidP="00000000" w:rsidRDefault="00000000" w:rsidRPr="00000000" w14:paraId="0000004C">
            <w:pPr>
              <w:spacing w:after="0" w:line="24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Nama Bagian</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4D">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Keterangan</w:t>
            </w:r>
          </w:p>
        </w:tc>
      </w:tr>
      <w:tr>
        <w:trPr>
          <w:cantSplit w:val="0"/>
          <w:trHeight w:val="20" w:hRule="atLeast"/>
          <w:tblHeader w:val="0"/>
        </w:trPr>
        <w:tc>
          <w:tcPr>
            <w:tcBorders>
              <w:top w:color="000000" w:space="0" w:sz="4" w:val="single"/>
              <w:bottom w:color="000000" w:space="0" w:sz="0" w:val="nil"/>
            </w:tcBorders>
            <w:shd w:fill="auto" w:val="clear"/>
          </w:tcPr>
          <w:p w:rsidR="00000000" w:rsidDel="00000000" w:rsidP="00000000" w:rsidRDefault="00000000" w:rsidRPr="00000000" w14:paraId="0000004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Abstrak</w:t>
            </w:r>
          </w:p>
        </w:tc>
        <w:tc>
          <w:tcPr>
            <w:tcBorders>
              <w:top w:color="000000" w:space="0" w:sz="4" w:val="single"/>
              <w:bottom w:color="000000" w:space="0" w:sz="0" w:val="nil"/>
            </w:tcBorders>
            <w:shd w:fill="auto" w:val="clear"/>
          </w:tcPr>
          <w:p w:rsidR="00000000" w:rsidDel="00000000" w:rsidP="00000000" w:rsidRDefault="00000000" w:rsidRPr="00000000" w14:paraId="0000004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Abstrak</w:t>
            </w:r>
          </w:p>
        </w:tc>
      </w:tr>
      <w:tr>
        <w:trPr>
          <w:cantSplit w:val="0"/>
          <w:trHeight w:val="20" w:hRule="atLeast"/>
          <w:tblHeader w:val="0"/>
        </w:trPr>
        <w:tc>
          <w:tcPr>
            <w:tcBorders>
              <w:top w:color="000000" w:space="0" w:sz="0" w:val="nil"/>
            </w:tcBorders>
            <w:shd w:fill="auto" w:val="clear"/>
          </w:tcPr>
          <w:p w:rsidR="00000000" w:rsidDel="00000000" w:rsidP="00000000" w:rsidRDefault="00000000" w:rsidRPr="00000000" w14:paraId="0000005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Metode Penelitian</w:t>
            </w:r>
          </w:p>
        </w:tc>
        <w:tc>
          <w:tcPr>
            <w:tcBorders>
              <w:top w:color="000000" w:space="0" w:sz="0" w:val="nil"/>
            </w:tcBorders>
            <w:shd w:fill="auto" w:val="clear"/>
          </w:tcPr>
          <w:p w:rsidR="00000000" w:rsidDel="00000000" w:rsidP="00000000" w:rsidRDefault="00000000" w:rsidRPr="00000000" w14:paraId="0000005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Metode Penelitian</w:t>
            </w:r>
          </w:p>
        </w:tc>
      </w:tr>
      <w:tr>
        <w:trPr>
          <w:cantSplit w:val="0"/>
          <w:trHeight w:val="20" w:hRule="atLeast"/>
          <w:tblHeader w:val="0"/>
        </w:trPr>
        <w:tc>
          <w:tcPr>
            <w:shd w:fill="auto" w:val="clear"/>
          </w:tcPr>
          <w:p w:rsidR="00000000" w:rsidDel="00000000" w:rsidP="00000000" w:rsidRDefault="00000000" w:rsidRPr="00000000" w14:paraId="0000005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Hasil dan Pembahasan</w:t>
            </w:r>
          </w:p>
        </w:tc>
        <w:tc>
          <w:tcPr>
            <w:shd w:fill="auto" w:val="clear"/>
          </w:tcPr>
          <w:p w:rsidR="00000000" w:rsidDel="00000000" w:rsidP="00000000" w:rsidRDefault="00000000" w:rsidRPr="00000000" w14:paraId="0000005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Hasil dan Pembahasan</w:t>
            </w:r>
          </w:p>
        </w:tc>
      </w:tr>
      <w:tr>
        <w:trPr>
          <w:cantSplit w:val="0"/>
          <w:trHeight w:val="20" w:hRule="atLeast"/>
          <w:tblHeader w:val="0"/>
        </w:trPr>
        <w:tc>
          <w:tcPr>
            <w:shd w:fill="auto" w:val="clear"/>
          </w:tcPr>
          <w:p w:rsidR="00000000" w:rsidDel="00000000" w:rsidP="00000000" w:rsidRDefault="00000000" w:rsidRPr="00000000" w14:paraId="0000005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Simpulan dan Rekomendasi</w:t>
            </w:r>
          </w:p>
        </w:tc>
        <w:tc>
          <w:tcPr>
            <w:shd w:fill="auto" w:val="clear"/>
          </w:tcPr>
          <w:p w:rsidR="00000000" w:rsidDel="00000000" w:rsidP="00000000" w:rsidRDefault="00000000" w:rsidRPr="00000000" w14:paraId="00000055">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Simpulan dan Rekomendasi</w:t>
            </w:r>
          </w:p>
        </w:tc>
      </w:tr>
    </w:tbl>
    <w:p w:rsidR="00000000" w:rsidDel="00000000" w:rsidP="00000000" w:rsidRDefault="00000000" w:rsidRPr="00000000" w14:paraId="00000056">
      <w:pPr>
        <w:spacing w:after="0" w:line="240" w:lineRule="auto"/>
        <w:ind w:left="993" w:firstLine="720.000000000000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Sumber: dokumen xyz. Data diolah. (Tahun)</w:t>
      </w:r>
    </w:p>
    <w:p w:rsidR="00000000" w:rsidDel="00000000" w:rsidP="00000000" w:rsidRDefault="00000000" w:rsidRPr="00000000" w14:paraId="00000057">
      <w:pPr>
        <w:widowControl w:val="0"/>
        <w:spacing w:before="24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Penulisan judul gambar diletakkan di bawah gambar sebagaimana diilustrasikan pada Gambar 1.  Selain itu, bila gambar merujuk dari dokumen yang telah dipublikasikan wajib mencantumkan sumber rujukan (Citasi).</w:t>
      </w:r>
    </w:p>
    <w:p w:rsidR="00000000" w:rsidDel="00000000" w:rsidP="00000000" w:rsidRDefault="00000000" w:rsidRPr="00000000" w14:paraId="00000058">
      <w:pPr>
        <w:widowControl w:val="0"/>
        <w:spacing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257300" cy="1785310"/>
            <wp:effectExtent b="0" l="0" r="0" t="0"/>
            <wp:docPr id="47"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1257300" cy="178531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Gambar 1.</w:t>
      </w:r>
      <w:r w:rsidDel="00000000" w:rsidR="00000000" w:rsidRPr="00000000">
        <w:rPr>
          <w:rFonts w:ascii="Times New Roman" w:cs="Times New Roman" w:eastAsia="Times New Roman" w:hAnsi="Times New Roman"/>
          <w:color w:val="000000"/>
          <w:sz w:val="24"/>
          <w:szCs w:val="24"/>
          <w:rtl w:val="0"/>
        </w:rPr>
        <w:t xml:space="preserve"> Tahapan Penelitian</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PETUNJUK SUBMIT MANUSKRIP SECARA ONLINE</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Naskah manuskrip harus dikirimkan melalui cara berikut ini:</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Uji Turnitin atau Plagiarism Naskah maksimal 20%.</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u w:val="none"/>
        </w:rPr>
      </w:pPr>
      <w:bookmarkStart w:colFirst="0" w:colLast="0" w:name="_heading=h.v7lis3tru121" w:id="1"/>
      <w:bookmarkEnd w:id="1"/>
      <w:r w:rsidDel="00000000" w:rsidR="00000000" w:rsidRPr="00000000">
        <w:rPr>
          <w:rFonts w:ascii="Times New Roman" w:cs="Times New Roman" w:eastAsia="Times New Roman" w:hAnsi="Times New Roman"/>
          <w:rtl w:val="0"/>
        </w:rPr>
        <w:t xml:space="preserve">Jumlah halaman artikel ditulis minimal  12 halaman.</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Pengiriman naskah manuskrip dengan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Online Submission System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portal E-Journal JIANA (Jurnal Ilmu Administrasi Negara) (https://jiana.ejournal.unri.ac.id)</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Pertama Penulis mendaftarkan sebagai Penulis dan/atau Reviewer (mencentang role sebagai Author dan/atau Reviewer) di bagian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Register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atau alamat: </w:t>
      </w:r>
      <w:hyperlink r:id="rId15">
        <w:r w:rsidDel="00000000" w:rsidR="00000000" w:rsidRPr="00000000">
          <w:rPr>
            <w:rFonts w:ascii="Times New Roman" w:cs="Times New Roman" w:eastAsia="Times New Roman" w:hAnsi="Times New Roman"/>
            <w:b w:val="0"/>
            <w:i w:val="1"/>
            <w:smallCaps w:val="0"/>
            <w:strike w:val="0"/>
            <w:color w:val="0563c1"/>
            <w:sz w:val="22"/>
            <w:szCs w:val="22"/>
            <w:u w:val="single"/>
            <w:shd w:fill="auto" w:val="clear"/>
            <w:vertAlign w:val="baseline"/>
            <w:rtl w:val="0"/>
          </w:rPr>
          <w:t xml:space="preserve">https://jiana.ejournal.unri.ac.id/index.php/JIANA/user/register</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Setelah Penulis login sebagai Author, klik di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New Submission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Tahapan submit artikel terdiri dari 5 tahapan, yaitu: (1).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Start,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Upload Submission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Enter Metadata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Upload Supplementary Files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Confirmation</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bagian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Start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pilih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Jurnal Section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Full Article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centang semua ceklist. </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bagian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Upload Submission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silakan unggah file manuskrip artikel dalam MS Word di bagian ini.</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bagian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Enter Metadata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masukkan data-data semua Penulis dan afiliasinya, diikuti dengan judul dan abstrak, dan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indexing keywords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bagian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Upload Supplementary Files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diperbolehkan mengunggah file data-data pendukung atau surat pengantar atau dokumen lainnya.</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bagian Confirmation, silakan klik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Finish Submission”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jika semua data sudah benar.</w:t>
      </w:r>
    </w:p>
    <w:p w:rsidR="00000000" w:rsidDel="00000000" w:rsidP="00000000" w:rsidRDefault="00000000" w:rsidRPr="00000000" w14:paraId="00000069">
      <w:pPr>
        <w:widowControl w:val="0"/>
        <w:spacing w:before="240" w:line="240" w:lineRule="auto"/>
        <w:rPr>
          <w:rFonts w:ascii="Times New Roman" w:cs="Times New Roman" w:eastAsia="Times New Roman" w:hAnsi="Times New Roman"/>
          <w:sz w:val="24"/>
          <w:szCs w:val="24"/>
        </w:rPr>
      </w:pPr>
      <w:r w:rsidDel="00000000" w:rsidR="00000000" w:rsidRPr="00000000">
        <w:rPr>
          <w:rtl w:val="0"/>
        </w:rPr>
      </w:r>
    </w:p>
    <w:sectPr>
      <w:type w:val="continuous"/>
      <w:pgSz w:h="16838" w:w="11906"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-253999</wp:posOffset>
              </wp:positionH>
              <wp:positionV relativeFrom="paragraph">
                <wp:posOffset>-241299</wp:posOffset>
              </wp:positionV>
              <wp:extent cx="5872443" cy="641536"/>
              <wp:effectExtent b="0" l="0" r="0" t="0"/>
              <wp:wrapNone/>
              <wp:docPr id="46" name=""/>
              <a:graphic>
                <a:graphicData uri="http://schemas.microsoft.com/office/word/2010/wordprocessingShape">
                  <wps:wsp>
                    <wps:cNvSpPr/>
                    <wps:cNvPr id="2" name="Shape 2"/>
                    <wps:spPr>
                      <a:xfrm>
                        <a:off x="2414541" y="3463995"/>
                        <a:ext cx="5862918" cy="632011"/>
                      </a:xfrm>
                      <a:prstGeom prst="rect">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Nama Penulis: </w:t>
                          </w:r>
                          <w:r w:rsidDel="00000000" w:rsidR="00000000" w:rsidRPr="00000000">
                            <w:rPr>
                              <w:rFonts w:ascii="Times New Roman" w:cs="Times New Roman" w:eastAsia="Times New Roman" w:hAnsi="Times New Roman"/>
                              <w:b w:val="0"/>
                              <w:i w:val="1"/>
                              <w:smallCaps w:val="0"/>
                              <w:strike w:val="0"/>
                              <w:color w:val="000000"/>
                              <w:sz w:val="22"/>
                              <w:vertAlign w:val="baseline"/>
                            </w:rPr>
                            <w:t xml:space="preserve">Judul Artikel</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superscript"/>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-241299</wp:posOffset>
              </wp:positionV>
              <wp:extent cx="5872443" cy="641536"/>
              <wp:effectExtent b="0" l="0" r="0" t="0"/>
              <wp:wrapNone/>
              <wp:docPr id="4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72443" cy="641536"/>
                      </a:xfrm>
                      <a:prstGeom prst="rect"/>
                      <a:ln/>
                    </pic:spPr>
                  </pic:pic>
                </a:graphicData>
              </a:graphic>
            </wp:anchor>
          </w:drawing>
        </mc:Fallback>
      </mc:AlternateConten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8820.0" w:type="dxa"/>
      <w:jc w:val="left"/>
      <w:tblInd w:w="260.0" w:type="dxa"/>
      <w:tblLayout w:type="fixed"/>
      <w:tblLook w:val="0000"/>
    </w:tblPr>
    <w:tblGrid>
      <w:gridCol w:w="8080"/>
      <w:gridCol w:w="740"/>
      <w:tblGridChange w:id="0">
        <w:tblGrid>
          <w:gridCol w:w="8080"/>
          <w:gridCol w:w="740"/>
        </w:tblGrid>
      </w:tblGridChange>
    </w:tblGrid>
    <w:tr>
      <w:trPr>
        <w:cantSplit w:val="0"/>
        <w:trHeight w:val="253" w:hRule="atLeast"/>
        <w:tblHeader w:val="0"/>
      </w:trPr>
      <w:tc>
        <w:tcPr>
          <w:vMerge w:val="restart"/>
          <w:shd w:fill="auto" w:val="clear"/>
          <w:vAlign w:val="bottom"/>
        </w:tcPr>
        <w:p w:rsidR="00000000" w:rsidDel="00000000" w:rsidP="00000000" w:rsidRDefault="00000000" w:rsidRPr="00000000" w14:paraId="0000006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JIANA: Jurnal Ilmu Administrasi Negara, Volume 20, Nomor 1, Agustus 2021: 41-50</w:t>
          </w:r>
        </w:p>
      </w:tc>
    </w:tr>
    <w:tr>
      <w:trPr>
        <w:cantSplit w:val="0"/>
        <w:trHeight w:val="88" w:hRule="atLeast"/>
        <w:tblHeader w:val="0"/>
      </w:trPr>
      <w:tc>
        <w:tcPr>
          <w:vMerge w:val="continue"/>
          <w:shd w:fill="auto" w:val="clear"/>
          <w:vAlign w:val="bottom"/>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vAlign w:val="bottom"/>
        </w:tcPr>
        <w:p w:rsidR="00000000" w:rsidDel="00000000" w:rsidP="00000000" w:rsidRDefault="00000000" w:rsidRPr="00000000" w14:paraId="0000006F">
          <w:pPr>
            <w:spacing w:after="0" w:lineRule="auto"/>
            <w:rPr>
              <w:rFonts w:ascii="Times New Roman" w:cs="Times New Roman" w:eastAsia="Times New Roman" w:hAnsi="Times New Roman"/>
              <w:sz w:val="7"/>
              <w:szCs w:val="7"/>
            </w:rPr>
          </w:pPr>
          <w:r w:rsidDel="00000000" w:rsidR="00000000" w:rsidRPr="00000000">
            <w:rPr>
              <w:rtl w:val="0"/>
            </w:rPr>
          </w:r>
        </w:p>
      </w:tc>
    </w:tr>
    <w:tr>
      <w:trPr>
        <w:cantSplit w:val="0"/>
        <w:trHeight w:val="252" w:hRule="atLeast"/>
        <w:tblHeader w:val="0"/>
      </w:trPr>
      <w:tc>
        <w:tcPr>
          <w:shd w:fill="auto" w:val="clear"/>
          <w:vAlign w:val="bottom"/>
        </w:tcPr>
        <w:p w:rsidR="00000000" w:rsidDel="00000000" w:rsidP="00000000" w:rsidRDefault="00000000" w:rsidRPr="00000000" w14:paraId="0000007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e-ISSN: 2714-55881 | p-ISSN: 1411-948X</w:t>
          </w:r>
        </w:p>
      </w:tc>
      <w:tc>
        <w:tcPr>
          <w:shd w:fill="auto" w:val="clear"/>
          <w:vAlign w:val="bottom"/>
        </w:tcPr>
        <w:p w:rsidR="00000000" w:rsidDel="00000000" w:rsidP="00000000" w:rsidRDefault="00000000" w:rsidRPr="00000000" w14:paraId="00000071">
          <w:pPr>
            <w:spacing w:after="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72">
    <w:pPr>
      <w:spacing w:after="0" w:lineRule="auto"/>
      <w:ind w:left="260" w:firstLine="0"/>
      <w:rPr>
        <w:rFonts w:ascii="Times New Roman" w:cs="Times New Roman" w:eastAsia="Times New Roman" w:hAnsi="Times New Roman"/>
        <w:i w:val="1"/>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8820.0" w:type="dxa"/>
      <w:jc w:val="left"/>
      <w:tblLayout w:type="fixed"/>
      <w:tblLook w:val="0000"/>
    </w:tblPr>
    <w:tblGrid>
      <w:gridCol w:w="8820"/>
      <w:tblGridChange w:id="0">
        <w:tblGrid>
          <w:gridCol w:w="8820"/>
        </w:tblGrid>
      </w:tblGridChange>
    </w:tblGrid>
    <w:tr>
      <w:trPr>
        <w:cantSplit w:val="0"/>
        <w:trHeight w:val="253" w:hRule="atLeast"/>
        <w:tblHeader w:val="0"/>
      </w:trPr>
      <w:tc>
        <w:tcPr>
          <w:vMerge w:val="restart"/>
          <w:shd w:fill="auto" w:val="clear"/>
          <w:vAlign w:val="bottom"/>
        </w:tcPr>
        <w:p w:rsidR="00000000" w:rsidDel="00000000" w:rsidP="00000000" w:rsidRDefault="00000000" w:rsidRPr="00000000" w14:paraId="0000007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JIANA: Jurnal Ilmu Administrasi Negara, Volume XX, Nomor X, Bulan Tahun : Halaman</w:t>
          </w:r>
        </w:p>
      </w:tc>
    </w:tr>
    <w:tr>
      <w:trPr>
        <w:cantSplit w:val="0"/>
        <w:trHeight w:val="105" w:hRule="atLeast"/>
        <w:tblHeader w:val="0"/>
      </w:trPr>
      <w:tc>
        <w:tcPr>
          <w:vMerge w:val="continue"/>
          <w:shd w:fill="auto" w:val="clear"/>
          <w:vAlign w:val="bottom"/>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52" w:hRule="atLeast"/>
        <w:tblHeader w:val="0"/>
      </w:trPr>
      <w:tc>
        <w:tcPr>
          <w:shd w:fill="auto" w:val="clear"/>
          <w:vAlign w:val="bottom"/>
        </w:tcPr>
        <w:p w:rsidR="00000000" w:rsidDel="00000000" w:rsidP="00000000" w:rsidRDefault="00000000" w:rsidRPr="00000000" w14:paraId="000000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e-ISSN: 2714-55881 | p-ISSN: 1411-948X | </w:t>
          </w:r>
          <w:hyperlink r:id="rId1">
            <w:r w:rsidDel="00000000" w:rsidR="00000000" w:rsidRPr="00000000">
              <w:rPr>
                <w:rFonts w:ascii="Times New Roman" w:cs="Times New Roman" w:eastAsia="Times New Roman" w:hAnsi="Times New Roman"/>
                <w:color w:val="000000"/>
                <w:u w:val="none"/>
                <w:rtl w:val="0"/>
              </w:rPr>
              <w:t xml:space="preserve">http://dx.doi.org/10.46730/jiana.v20i2</w:t>
            </w:r>
          </w:hyperlink>
          <w:r w:rsidDel="00000000" w:rsidR="00000000" w:rsidRPr="00000000">
            <w:rPr>
              <w:rtl w:val="0"/>
            </w:rPr>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spacing w:after="0" w:lineRule="auto"/>
      <w:ind w:left="26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911B2F"/>
    <w:rPr>
      <w:color w:val="0563c1" w:themeColor="hyperlink"/>
      <w:u w:val="single"/>
    </w:rPr>
  </w:style>
  <w:style w:type="character" w:styleId="UnresolvedMention1" w:customStyle="1">
    <w:name w:val="Unresolved Mention1"/>
    <w:basedOn w:val="DefaultParagraphFont"/>
    <w:uiPriority w:val="99"/>
    <w:semiHidden w:val="1"/>
    <w:unhideWhenUsed w:val="1"/>
    <w:rsid w:val="00911B2F"/>
    <w:rPr>
      <w:color w:val="605e5c"/>
      <w:shd w:color="auto" w:fill="e1dfdd" w:val="clear"/>
    </w:rPr>
  </w:style>
  <w:style w:type="paragraph" w:styleId="ListParagraph">
    <w:name w:val="List Paragraph"/>
    <w:basedOn w:val="Normal"/>
    <w:uiPriority w:val="1"/>
    <w:qFormat w:val="1"/>
    <w:rsid w:val="00A358BB"/>
    <w:pPr>
      <w:spacing w:after="0" w:line="240" w:lineRule="auto"/>
      <w:ind w:left="720"/>
      <w:contextualSpacing w:val="1"/>
    </w:pPr>
    <w:rPr>
      <w:rFonts w:ascii="Times New Roman" w:cs="Times New Roman" w:eastAsia="MS Mincho" w:hAnsi="Times New Roman"/>
      <w:sz w:val="24"/>
      <w:szCs w:val="24"/>
      <w:lang w:val="en-US"/>
    </w:rPr>
  </w:style>
  <w:style w:type="paragraph" w:styleId="BodyTextIndent3">
    <w:name w:val="Body Text Indent 3"/>
    <w:basedOn w:val="Normal"/>
    <w:link w:val="BodyTextIndent3Char"/>
    <w:rsid w:val="009113EC"/>
    <w:pPr>
      <w:spacing w:after="0" w:line="240" w:lineRule="auto"/>
      <w:ind w:firstLine="360"/>
      <w:jc w:val="both"/>
    </w:pPr>
    <w:rPr>
      <w:rFonts w:ascii="Times New Roman" w:cs="Times New Roman" w:eastAsia="MS Mincho" w:hAnsi="Times New Roman"/>
      <w:sz w:val="24"/>
      <w:szCs w:val="24"/>
      <w:lang w:val="en-US"/>
    </w:rPr>
  </w:style>
  <w:style w:type="character" w:styleId="BodyTextIndent3Char" w:customStyle="1">
    <w:name w:val="Body Text Indent 3 Char"/>
    <w:basedOn w:val="DefaultParagraphFont"/>
    <w:link w:val="BodyTextIndent3"/>
    <w:rsid w:val="009113EC"/>
    <w:rPr>
      <w:rFonts w:ascii="Times New Roman" w:cs="Times New Roman" w:eastAsia="MS Mincho" w:hAnsi="Times New Roman"/>
      <w:sz w:val="24"/>
      <w:szCs w:val="24"/>
      <w:lang w:val="en-US"/>
    </w:rPr>
  </w:style>
  <w:style w:type="paragraph" w:styleId="NoSpacing">
    <w:name w:val="No Spacing"/>
    <w:basedOn w:val="Normal"/>
    <w:uiPriority w:val="1"/>
    <w:qFormat w:val="1"/>
    <w:rsid w:val="007C3EA3"/>
    <w:pPr>
      <w:spacing w:after="0" w:line="276" w:lineRule="auto"/>
      <w:jc w:val="center"/>
    </w:pPr>
    <w:rPr>
      <w:rFonts w:ascii="Times New Roman" w:cs="Times New Roman" w:hAnsi="Times New Roman"/>
      <w:sz w:val="28"/>
      <w:szCs w:val="28"/>
      <w:lang w:val="en-US"/>
    </w:rPr>
  </w:style>
  <w:style w:type="paragraph" w:styleId="Header">
    <w:name w:val="header"/>
    <w:basedOn w:val="Normal"/>
    <w:link w:val="HeaderChar"/>
    <w:uiPriority w:val="99"/>
    <w:unhideWhenUsed w:val="1"/>
    <w:rsid w:val="007C3EA3"/>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7C3EA3"/>
    <w:rPr>
      <w:lang w:val="en-US"/>
    </w:rPr>
  </w:style>
  <w:style w:type="paragraph" w:styleId="Footer">
    <w:name w:val="footer"/>
    <w:basedOn w:val="Normal"/>
    <w:link w:val="FooterChar"/>
    <w:uiPriority w:val="99"/>
    <w:unhideWhenUsed w:val="1"/>
    <w:rsid w:val="007C3EA3"/>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7C3EA3"/>
    <w:rPr>
      <w:lang w:val="en-US"/>
    </w:rPr>
  </w:style>
  <w:style w:type="character" w:styleId="CommentReference">
    <w:name w:val="annotation reference"/>
    <w:basedOn w:val="DefaultParagraphFont"/>
    <w:uiPriority w:val="99"/>
    <w:semiHidden w:val="1"/>
    <w:unhideWhenUsed w:val="1"/>
    <w:rsid w:val="00294E80"/>
    <w:rPr>
      <w:sz w:val="16"/>
      <w:szCs w:val="16"/>
    </w:rPr>
  </w:style>
  <w:style w:type="paragraph" w:styleId="CommentText">
    <w:name w:val="annotation text"/>
    <w:basedOn w:val="Normal"/>
    <w:link w:val="CommentTextChar"/>
    <w:uiPriority w:val="99"/>
    <w:semiHidden w:val="1"/>
    <w:unhideWhenUsed w:val="1"/>
    <w:rsid w:val="00294E80"/>
    <w:pPr>
      <w:spacing w:line="240" w:lineRule="auto"/>
    </w:pPr>
    <w:rPr>
      <w:sz w:val="20"/>
      <w:szCs w:val="20"/>
    </w:rPr>
  </w:style>
  <w:style w:type="character" w:styleId="CommentTextChar" w:customStyle="1">
    <w:name w:val="Comment Text Char"/>
    <w:basedOn w:val="DefaultParagraphFont"/>
    <w:link w:val="CommentText"/>
    <w:uiPriority w:val="99"/>
    <w:semiHidden w:val="1"/>
    <w:rsid w:val="00294E80"/>
    <w:rPr>
      <w:sz w:val="20"/>
      <w:szCs w:val="20"/>
    </w:rPr>
  </w:style>
  <w:style w:type="paragraph" w:styleId="CommentSubject">
    <w:name w:val="annotation subject"/>
    <w:basedOn w:val="CommentText"/>
    <w:next w:val="CommentText"/>
    <w:link w:val="CommentSubjectChar"/>
    <w:uiPriority w:val="99"/>
    <w:semiHidden w:val="1"/>
    <w:unhideWhenUsed w:val="1"/>
    <w:rsid w:val="00294E80"/>
    <w:rPr>
      <w:b w:val="1"/>
      <w:bCs w:val="1"/>
    </w:rPr>
  </w:style>
  <w:style w:type="character" w:styleId="CommentSubjectChar" w:customStyle="1">
    <w:name w:val="Comment Subject Char"/>
    <w:basedOn w:val="CommentTextChar"/>
    <w:link w:val="CommentSubject"/>
    <w:uiPriority w:val="99"/>
    <w:semiHidden w:val="1"/>
    <w:rsid w:val="00294E80"/>
    <w:rPr>
      <w:b w:val="1"/>
      <w:bCs w:val="1"/>
      <w:sz w:val="20"/>
      <w:szCs w:val="20"/>
    </w:rPr>
  </w:style>
  <w:style w:type="paragraph" w:styleId="BalloonText">
    <w:name w:val="Balloon Text"/>
    <w:basedOn w:val="Normal"/>
    <w:link w:val="BalloonTextChar"/>
    <w:uiPriority w:val="99"/>
    <w:semiHidden w:val="1"/>
    <w:unhideWhenUsed w:val="1"/>
    <w:rsid w:val="00294E8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94E80"/>
    <w:rPr>
      <w:rFonts w:ascii="Segoe UI" w:cs="Segoe UI" w:hAnsi="Segoe UI"/>
      <w:sz w:val="18"/>
      <w:szCs w:val="18"/>
    </w:rPr>
  </w:style>
  <w:style w:type="paragraph" w:styleId="Body" w:customStyle="1">
    <w:name w:val="Body"/>
    <w:basedOn w:val="BodyTextIndent"/>
    <w:qFormat w:val="1"/>
    <w:rsid w:val="0016609D"/>
    <w:pPr>
      <w:suppressAutoHyphens w:val="1"/>
      <w:spacing w:after="0" w:line="240" w:lineRule="auto"/>
      <w:ind w:left="0" w:firstLine="567"/>
      <w:jc w:val="both"/>
    </w:pPr>
    <w:rPr>
      <w:rFonts w:ascii="Times New Roman" w:cs="Times New Roman" w:eastAsia="Times New Roman" w:hAnsi="Times New Roman"/>
      <w:sz w:val="20"/>
      <w:szCs w:val="20"/>
      <w:lang w:eastAsia="ar-SA" w:val="en-US"/>
    </w:rPr>
  </w:style>
  <w:style w:type="paragraph" w:styleId="BodyTextIndent">
    <w:name w:val="Body Text Indent"/>
    <w:basedOn w:val="Normal"/>
    <w:link w:val="BodyTextIndentChar"/>
    <w:uiPriority w:val="99"/>
    <w:semiHidden w:val="1"/>
    <w:unhideWhenUsed w:val="1"/>
    <w:rsid w:val="0016609D"/>
    <w:pPr>
      <w:spacing w:after="120"/>
      <w:ind w:left="283"/>
    </w:pPr>
  </w:style>
  <w:style w:type="character" w:styleId="BodyTextIndentChar" w:customStyle="1">
    <w:name w:val="Body Text Indent Char"/>
    <w:basedOn w:val="DefaultParagraphFont"/>
    <w:link w:val="BodyTextIndent"/>
    <w:uiPriority w:val="99"/>
    <w:semiHidden w:val="1"/>
    <w:rsid w:val="0016609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transcanada.com/investor/annual_reports/2006/media/pdf/TransCanada_2006_Annual_Report.pdf" TargetMode="External"/><Relationship Id="rId10" Type="http://schemas.openxmlformats.org/officeDocument/2006/relationships/hyperlink" Target="http://www.buzanworld.com/Mind_Maps.html" TargetMode="External"/><Relationship Id="rId13" Type="http://schemas.openxmlformats.org/officeDocument/2006/relationships/header" Target="header3.xml"/><Relationship Id="rId12" Type="http://schemas.openxmlformats.org/officeDocument/2006/relationships/hyperlink" Target="http://www.transcanada.com/investor/annual_reports/2006/media/pdf/TransCanada_2006_Annual_Report.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bmp.org.br/cbab" TargetMode="External"/><Relationship Id="rId15" Type="http://schemas.openxmlformats.org/officeDocument/2006/relationships/hyperlink" Target="https://jiana.ejournal.unri.ac.id/index.php/JIANA/user/register" TargetMode="External"/><Relationship Id="rId14"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dx.doi.org/10.46730/jiana.v20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2asN7KGgASXnU2htYKTbxWEAQg==">AMUW2mWy+PhMr7c/tzA7qj+b8KyJ6AYTNzi8rk1BcS0MTDXaiOLllPxWiW89qj31gLY6IfKnlM/3naUMcv4pIaupJCgplflE3xjNT41Xu6PghORdLhBb/UG9WhyYNGcBVa9ejP56lBjrU3Ly1M256LxBpCImtL4K7Q==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2022-10-21T09:33:00Z</dcterms:created>
  <dc:creator>Syantika CP</dc:creator>
</cp:coreProperties>
</file>